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5912947fc40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CARON INVEST AS</w:t>
      </w:r>
    </w:p>
    <w:sectPr>
      <w:headerReference xmlns:r="http://schemas.openxmlformats.org/officeDocument/2006/relationships" w:type="default" r:id="R7b825918608d4c0c"/>
      <w:footerReference xmlns:r="http://schemas.openxmlformats.org/officeDocument/2006/relationships" w:type="default" r:id="R2a6439c26f98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CARON INVEST AS   ·   Org.nr 988 970 190   ·   c/o Bernhard Paus, Solveien 66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25918608d4c0c" /><Relationship Type="http://schemas.openxmlformats.org/officeDocument/2006/relationships/footer" Target="/word/footer1.xml" Id="R2a6439c26f984568" /></Relationships>
</file>