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5e268923549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STISK AS</w:t>
      </w:r>
    </w:p>
    <w:sectPr>
      <w:headerReference xmlns:r="http://schemas.openxmlformats.org/officeDocument/2006/relationships" w:type="default" r:id="R9b0bfe2949504285"/>
      <w:footerReference xmlns:r="http://schemas.openxmlformats.org/officeDocument/2006/relationships" w:type="default" r:id="R0d9beb53b348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STISK AS   ·   Org.nr 988 979 635   ·   Fruens alle 4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bfe2949504285" /><Relationship Type="http://schemas.openxmlformats.org/officeDocument/2006/relationships/footer" Target="/word/footer1.xml" Id="R0d9beb53b34848ae" /></Relationships>
</file>