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f66e3491f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ØKO CONSULT AS</w:t>
      </w:r>
    </w:p>
    <w:sectPr>
      <w:headerReference xmlns:r="http://schemas.openxmlformats.org/officeDocument/2006/relationships" w:type="default" r:id="R3e31861bb9f947b1"/>
      <w:footerReference xmlns:r="http://schemas.openxmlformats.org/officeDocument/2006/relationships" w:type="default" r:id="Rcf4c1611d25d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1861bb9f947b1" /><Relationship Type="http://schemas.openxmlformats.org/officeDocument/2006/relationships/footer" Target="/word/footer1.xml" Id="Rcf4c1611d25d4172" /></Relationships>
</file>