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409b53f20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cee30ac844f88"/>
      <w:footerReference xmlns:r="http://schemas.openxmlformats.org/officeDocument/2006/relationships" w:type="default" r:id="Rac3840868cc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cee30ac844f88" /><Relationship Type="http://schemas.openxmlformats.org/officeDocument/2006/relationships/footer" Target="/word/footer1.xml" Id="Rac3840868cce418e" /></Relationships>
</file>