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e53cb1149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A-HOLDING AS</w:t>
      </w:r>
    </w:p>
    <w:sectPr>
      <w:headerReference xmlns:r="http://schemas.openxmlformats.org/officeDocument/2006/relationships" w:type="default" r:id="Rdf8b1d6cae424b19"/>
      <w:footerReference xmlns:r="http://schemas.openxmlformats.org/officeDocument/2006/relationships" w:type="default" r:id="Rc5c58d6ab405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b1d6cae424b19" /><Relationship Type="http://schemas.openxmlformats.org/officeDocument/2006/relationships/footer" Target="/word/footer1.xml" Id="Rc5c58d6ab4054023" /></Relationships>
</file>