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0d97370424b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a29d67f944911"/>
      <w:footerReference xmlns:r="http://schemas.openxmlformats.org/officeDocument/2006/relationships" w:type="default" r:id="Rfe697083a40a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AS   ·   Org.nr 989 008 358   ·   Bragernes torg 6   ·   3017 DRAMMEN   ·   postmaster@dinrevisor.org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a29d67f944911" /><Relationship Type="http://schemas.openxmlformats.org/officeDocument/2006/relationships/footer" Target="/word/footer1.xml" Id="Rfe697083a40a4840" /></Relationships>
</file>