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cb21396a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 INVEST HOLDING AS</w:t>
      </w:r>
    </w:p>
    <w:sectPr>
      <w:headerReference xmlns:r="http://schemas.openxmlformats.org/officeDocument/2006/relationships" w:type="default" r:id="R9389c23d98524705"/>
      <w:footerReference xmlns:r="http://schemas.openxmlformats.org/officeDocument/2006/relationships" w:type="default" r:id="Rf5b9d5c75ee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9c23d98524705" /><Relationship Type="http://schemas.openxmlformats.org/officeDocument/2006/relationships/footer" Target="/word/footer1.xml" Id="Rf5b9d5c75ee54c17" /></Relationships>
</file>