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e413fa13e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845f95b8b44f04"/>
      <w:footerReference xmlns:r="http://schemas.openxmlformats.org/officeDocument/2006/relationships" w:type="default" r:id="R2470a5455e95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STYRKEN AS   ·   Org.nr 989 026 216   ·   c/o Storrø, Øvre alle 15   ·   7030 TRONDHEIM   ·   sturla@fysmed.no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45f95b8b44f04" /><Relationship Type="http://schemas.openxmlformats.org/officeDocument/2006/relationships/footer" Target="/word/footer1.xml" Id="R2470a5455e9548ca" /></Relationships>
</file>