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7d283f489541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STYRKEN AS</w:t>
      </w:r>
    </w:p>
    <w:sectPr>
      <w:headerReference xmlns:r="http://schemas.openxmlformats.org/officeDocument/2006/relationships" w:type="default" r:id="Rd98cb537192c42cb"/>
      <w:footerReference xmlns:r="http://schemas.openxmlformats.org/officeDocument/2006/relationships" w:type="default" r:id="Rd46d3d9b262f4a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STYRKEN AS   ·   Org.nr 989 026 216   ·   c/o Storrø, Øvre alle 15   ·   7030 TRONDHEIM   ·   sturla@fysmed.no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8cb537192c42cb" /><Relationship Type="http://schemas.openxmlformats.org/officeDocument/2006/relationships/footer" Target="/word/footer1.xml" Id="Rd46d3d9b262f4a6f" /></Relationships>
</file>