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3022445f1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FRAUNAR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FRAUNAR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406cec59404f29"/>
      <w:footerReference xmlns:r="http://schemas.openxmlformats.org/officeDocument/2006/relationships" w:type="default" r:id="R5a252403bd8a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AS   ·   Org.nr 989 040 928   ·   Holmendammen terrasse 32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06cec59404f29" /><Relationship Type="http://schemas.openxmlformats.org/officeDocument/2006/relationships/footer" Target="/word/footer1.xml" Id="R5a252403bd8a4ead" /></Relationships>
</file>