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3bdbaa4f44f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JOMMA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JOMMA AS</w:t>
      </w:r>
    </w:p>
    <w:sectPr>
      <w:headerReference xmlns:r="http://schemas.openxmlformats.org/officeDocument/2006/relationships" w:type="default" r:id="Rf1855e105a794ebf"/>
      <w:footerReference xmlns:r="http://schemas.openxmlformats.org/officeDocument/2006/relationships" w:type="default" r:id="Rc21aefd8d40a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JOMMA AS   ·   Org.nr 989 049 003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55e105a794ebf" /><Relationship Type="http://schemas.openxmlformats.org/officeDocument/2006/relationships/footer" Target="/word/footer1.xml" Id="Rc21aefd8d40a4aa5" /></Relationships>
</file>