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e0af2894a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HVAM INVEST AS</w:t>
      </w:r>
    </w:p>
    <w:sectPr>
      <w:headerReference xmlns:r="http://schemas.openxmlformats.org/officeDocument/2006/relationships" w:type="default" r:id="R76abdc06630041b2"/>
      <w:footerReference xmlns:r="http://schemas.openxmlformats.org/officeDocument/2006/relationships" w:type="default" r:id="Rb22eaa6f85ca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HVAM INVEST AS   ·   Org.nr 989 050 222   ·   Adolph Tidemands gate 51   ·   2000 LILLESTRØM   ·   post@hvaminvest.no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bdc06630041b2" /><Relationship Type="http://schemas.openxmlformats.org/officeDocument/2006/relationships/footer" Target="/word/footer1.xml" Id="Rb22eaa6f85ca4e14" /></Relationships>
</file>