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1cdd8e21d54f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RUAN HOLDING AS</w:t>
      </w:r>
    </w:p>
    <w:sectPr>
      <w:headerReference xmlns:r="http://schemas.openxmlformats.org/officeDocument/2006/relationships" w:type="default" r:id="R44349d15c35e4ca3"/>
      <w:footerReference xmlns:r="http://schemas.openxmlformats.org/officeDocument/2006/relationships" w:type="default" r:id="R7038dda0c9fd48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RUAN HOLDING AS   ·   Org.nr 989 050 265   ·   c/o Rune Andersen, Storgata 26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349d15c35e4ca3" /><Relationship Type="http://schemas.openxmlformats.org/officeDocument/2006/relationships/footer" Target="/word/footer1.xml" Id="R7038dda0c9fd4826" /></Relationships>
</file>