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259d3e7e740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LIMATHO INVEST AS</w:t>
      </w:r>
    </w:p>
    <w:sectPr>
      <w:headerReference xmlns:r="http://schemas.openxmlformats.org/officeDocument/2006/relationships" w:type="default" r:id="R8be27f7595a1437c"/>
      <w:footerReference xmlns:r="http://schemas.openxmlformats.org/officeDocument/2006/relationships" w:type="default" r:id="R56c00f5d3ef7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LIMATHO INVEST AS   ·   Org.nr 989 078 429   ·   c/o Skjærmoen, Elvetangen 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27f7595a1437c" /><Relationship Type="http://schemas.openxmlformats.org/officeDocument/2006/relationships/footer" Target="/word/footer1.xml" Id="R56c00f5d3ef74289" /></Relationships>
</file>