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565ce0189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b28f7464eeab4ace"/>
      <w:footerReference xmlns:r="http://schemas.openxmlformats.org/officeDocument/2006/relationships" w:type="default" r:id="R125600d8e1a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f7464eeab4ace" /><Relationship Type="http://schemas.openxmlformats.org/officeDocument/2006/relationships/footer" Target="/word/footer1.xml" Id="R125600d8e1ab4f6c" /></Relationships>
</file>