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f823b189d42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FANG AS</w:t>
      </w:r>
    </w:p>
    <w:sectPr>
      <w:headerReference xmlns:r="http://schemas.openxmlformats.org/officeDocument/2006/relationships" w:type="default" r:id="R1dd980c594c14609"/>
      <w:footerReference xmlns:r="http://schemas.openxmlformats.org/officeDocument/2006/relationships" w:type="default" r:id="R7e4c364b409a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FANG AS   ·   Org.nr 989 111 310   ·   Hognes gate 33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d980c594c14609" /><Relationship Type="http://schemas.openxmlformats.org/officeDocument/2006/relationships/footer" Target="/word/footer1.xml" Id="R7e4c364b409a4511" /></Relationships>
</file>