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08e6440e5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WAAGE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WAAGE INVESTERING AS</w:t>
      </w:r>
    </w:p>
    <w:sectPr>
      <w:headerReference xmlns:r="http://schemas.openxmlformats.org/officeDocument/2006/relationships" w:type="default" r:id="Rd9bd41093f1c4cb7"/>
      <w:footerReference xmlns:r="http://schemas.openxmlformats.org/officeDocument/2006/relationships" w:type="default" r:id="Rdb98c70875e5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d41093f1c4cb7" /><Relationship Type="http://schemas.openxmlformats.org/officeDocument/2006/relationships/footer" Target="/word/footer1.xml" Id="Rdb98c70875e54e01" /></Relationships>
</file>