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af0e2992b8e464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INNOCENTI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INNOCENTI AS</w:t>
      </w:r>
    </w:p>
    <w:sectPr>
      <w:headerReference xmlns:r="http://schemas.openxmlformats.org/officeDocument/2006/relationships" w:type="default" r:id="R1d7c8ac2a79e4ba0"/>
      <w:footerReference xmlns:r="http://schemas.openxmlformats.org/officeDocument/2006/relationships" w:type="default" r:id="R4fb003a08240486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INNOCENTI AS   ·   Org.nr 989 136 186   ·   C/o Sverre Lorentzen, Carl Lundgrens vei 11   ·   0283 OSLO   ·   sverre@oluf.no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INNOCENTI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d7c8ac2a79e4ba0" /><Relationship Type="http://schemas.openxmlformats.org/officeDocument/2006/relationships/footer" Target="/word/footer1.xml" Id="R4fb003a082404866" /></Relationships>
</file>