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d1f9fef6e4e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53ec4f50ed47b3"/>
      <w:footerReference xmlns:r="http://schemas.openxmlformats.org/officeDocument/2006/relationships" w:type="default" r:id="R0b2cfcd4e7b8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 AS   ·   Org.nr 989 157 108   ·   Blåsbortveien 16C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53ec4f50ed47b3" /><Relationship Type="http://schemas.openxmlformats.org/officeDocument/2006/relationships/footer" Target="/word/footer1.xml" Id="R0b2cfcd4e7b84bf8" /></Relationships>
</file>