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4ba398a60342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ARRAT AS</w:t>
      </w:r>
    </w:p>
    <w:sectPr>
      <w:headerReference xmlns:r="http://schemas.openxmlformats.org/officeDocument/2006/relationships" w:type="default" r:id="R1909497942f24e4e"/>
      <w:footerReference xmlns:r="http://schemas.openxmlformats.org/officeDocument/2006/relationships" w:type="default" r:id="R5fccba216afd46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ARRAT AS   ·   Org.nr 989 171 399   ·   Bolignummer H0401, Thomas Heftyes gate 42C   ·   0264 OSLO   ·   zimco@online.no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ARRAT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09497942f24e4e" /><Relationship Type="http://schemas.openxmlformats.org/officeDocument/2006/relationships/footer" Target="/word/footer1.xml" Id="R5fccba216afd46bc" /></Relationships>
</file>