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4616391b3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IBEN FINANS AS</w:t>
      </w:r>
    </w:p>
    <w:sectPr>
      <w:headerReference xmlns:r="http://schemas.openxmlformats.org/officeDocument/2006/relationships" w:type="default" r:id="Rf8045df51c944a57"/>
      <w:footerReference xmlns:r="http://schemas.openxmlformats.org/officeDocument/2006/relationships" w:type="default" r:id="R4b8846abe218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IBEN FINANS AS   ·   Org.nr 989 172 352   ·   Ole Jullums gate 5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45df51c944a57" /><Relationship Type="http://schemas.openxmlformats.org/officeDocument/2006/relationships/footer" Target="/word/footer1.xml" Id="R4b8846abe21840b8" /></Relationships>
</file>