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b93c60cf242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ADMENTO AS.</w:t>
      </w:r>
    </w:p>
    <w:sectPr>
      <w:headerReference xmlns:r="http://schemas.openxmlformats.org/officeDocument/2006/relationships" w:type="default" r:id="R19a6397e2b9a49ea"/>
      <w:footerReference xmlns:r="http://schemas.openxmlformats.org/officeDocument/2006/relationships" w:type="default" r:id="R39d28740c1e0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6397e2b9a49ea" /><Relationship Type="http://schemas.openxmlformats.org/officeDocument/2006/relationships/footer" Target="/word/footer1.xml" Id="R39d28740c1e041cd" /></Relationships>
</file>