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40e31309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ULF A. ASPAAS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ULF A. ASPAAS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e74d4219f4b31"/>
      <w:footerReference xmlns:r="http://schemas.openxmlformats.org/officeDocument/2006/relationships" w:type="default" r:id="Rdf165aaf684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ULF A. ASPAAS INVEST AS   ·   Org.nr 989 188 135   ·   Cudrios gate 27   ·   3970 LANGESUND   ·   Tlf. 35 97 21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ULF A. ASPAAS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e74d4219f4b31" /><Relationship Type="http://schemas.openxmlformats.org/officeDocument/2006/relationships/footer" Target="/word/footer1.xml" Id="Rdf165aaf684b49c1" /></Relationships>
</file>