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5e5411c78e48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Skåla,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OCEANA INVEST AS</w:t>
      </w:r>
    </w:p>
    <w:sectPr>
      <w:headerReference xmlns:r="http://schemas.openxmlformats.org/officeDocument/2006/relationships" w:type="default" r:id="R9c4662df36a14b0b"/>
      <w:footerReference xmlns:r="http://schemas.openxmlformats.org/officeDocument/2006/relationships" w:type="default" r:id="R15510875e2a548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OCEANA INVEST AS   ·   Org.nr 989 188 259   ·   Sølsnes Gård   ·   6456 SKÅLA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4662df36a14b0b" /><Relationship Type="http://schemas.openxmlformats.org/officeDocument/2006/relationships/footer" Target="/word/footer1.xml" Id="R15510875e2a548cd" /></Relationships>
</file>