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eb80bee8b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ESTIA AS</w:t>
      </w:r>
    </w:p>
    <w:sectPr>
      <w:headerReference xmlns:r="http://schemas.openxmlformats.org/officeDocument/2006/relationships" w:type="default" r:id="R3033b1814f2c4766"/>
      <w:footerReference xmlns:r="http://schemas.openxmlformats.org/officeDocument/2006/relationships" w:type="default" r:id="R7826ffa3e795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3b1814f2c4766" /><Relationship Type="http://schemas.openxmlformats.org/officeDocument/2006/relationships/footer" Target="/word/footer1.xml" Id="R7826ffa3e7954b6b" /></Relationships>
</file>