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59104bf23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ASBJØRNSEN INVEST AS</w:t>
      </w:r>
    </w:p>
    <w:sectPr>
      <w:headerReference xmlns:r="http://schemas.openxmlformats.org/officeDocument/2006/relationships" w:type="default" r:id="R8b6b2be199f84b1f"/>
      <w:footerReference xmlns:r="http://schemas.openxmlformats.org/officeDocument/2006/relationships" w:type="default" r:id="Rf5f69406298f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ASBJØRNSEN INVEST AS   ·   Org.nr 989 191 780   ·   c/o Rune Asbjørnsen, Sjøveien 9A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b2be199f84b1f" /><Relationship Type="http://schemas.openxmlformats.org/officeDocument/2006/relationships/footer" Target="/word/footer1.xml" Id="Rf5f69406298f4737" /></Relationships>
</file>