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4db5fe299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BME GROUP AS.</w:t>
      </w:r>
    </w:p>
    <w:sectPr>
      <w:headerReference xmlns:r="http://schemas.openxmlformats.org/officeDocument/2006/relationships" w:type="default" r:id="R8cb6e58829224256"/>
      <w:footerReference xmlns:r="http://schemas.openxmlformats.org/officeDocument/2006/relationships" w:type="default" r:id="Rb51b9b47d31e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6e58829224256" /><Relationship Type="http://schemas.openxmlformats.org/officeDocument/2006/relationships/footer" Target="/word/footer1.xml" Id="Rb51b9b47d31e4a9b" /></Relationships>
</file>