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4845ed83a4d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MARATHON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MARATHON INVEST AS</w:t>
      </w:r>
    </w:p>
    <w:sectPr>
      <w:headerReference xmlns:r="http://schemas.openxmlformats.org/officeDocument/2006/relationships" w:type="default" r:id="R10d700fa5dc948b2"/>
      <w:footerReference xmlns:r="http://schemas.openxmlformats.org/officeDocument/2006/relationships" w:type="default" r:id="R6729f5e5ef59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MARATHON INVEST AS   ·   Org.nr 989 202 553   ·   Øvre Stokkavei 42B   ·   4023 STAVANGER   ·   Tlf. 51 88 48 10   ·   svein@smalde.no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MARATHON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700fa5dc948b2" /><Relationship Type="http://schemas.openxmlformats.org/officeDocument/2006/relationships/footer" Target="/word/footer1.xml" Id="R6729f5e5ef594fb2" /></Relationships>
</file>