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4c1cb52e8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VIVIAN BØE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VIVIAN BØE INVEST AS</w:t>
      </w:r>
    </w:p>
    <w:sectPr>
      <w:headerReference xmlns:r="http://schemas.openxmlformats.org/officeDocument/2006/relationships" w:type="default" r:id="Rfb4bf1b973744939"/>
      <w:footerReference xmlns:r="http://schemas.openxmlformats.org/officeDocument/2006/relationships" w:type="default" r:id="R40846f98eef6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bf1b973744939" /><Relationship Type="http://schemas.openxmlformats.org/officeDocument/2006/relationships/footer" Target="/word/footer1.xml" Id="R40846f98eef6495e" /></Relationships>
</file>