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40b21a275d48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VITABONA AS</w:t>
      </w:r>
    </w:p>
    <w:sectPr>
      <w:headerReference xmlns:r="http://schemas.openxmlformats.org/officeDocument/2006/relationships" w:type="default" r:id="R97a6526467c6436b"/>
      <w:footerReference xmlns:r="http://schemas.openxmlformats.org/officeDocument/2006/relationships" w:type="default" r:id="R22379cb76e3f40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VITABONA AS   ·   Org.nr 989 224 964   ·   Mario Caprinos vei 9B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VITABONA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a6526467c6436b" /><Relationship Type="http://schemas.openxmlformats.org/officeDocument/2006/relationships/footer" Target="/word/footer1.xml" Id="R22379cb76e3f403f" /></Relationships>
</file>