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e9e15b591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MAGNUS AASE HOLDING AS.</w:t>
      </w:r>
    </w:p>
    <w:sectPr>
      <w:headerReference xmlns:r="http://schemas.openxmlformats.org/officeDocument/2006/relationships" w:type="default" r:id="R5f93503e4a354faa"/>
      <w:footerReference xmlns:r="http://schemas.openxmlformats.org/officeDocument/2006/relationships" w:type="default" r:id="Raf2dd0fd0f34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3503e4a354faa" /><Relationship Type="http://schemas.openxmlformats.org/officeDocument/2006/relationships/footer" Target="/word/footer1.xml" Id="Raf2dd0fd0f3446fd" /></Relationships>
</file>