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d564a7094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BIGAIO HOLDING AS</w:t>
      </w:r>
    </w:p>
    <w:sectPr>
      <w:headerReference xmlns:r="http://schemas.openxmlformats.org/officeDocument/2006/relationships" w:type="default" r:id="Rce6bce8343d74073"/>
      <w:footerReference xmlns:r="http://schemas.openxmlformats.org/officeDocument/2006/relationships" w:type="default" r:id="Ra39cf39f75f5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BIGAIO HOLDING AS   ·   Org.nr 989 251 821   ·   Falkensten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BIGAIO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bce8343d74073" /><Relationship Type="http://schemas.openxmlformats.org/officeDocument/2006/relationships/footer" Target="/word/footer1.xml" Id="Ra39cf39f75f54e45" /></Relationships>
</file>