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19c3c660f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VARHAUG HOLDING AS</w:t>
      </w:r>
    </w:p>
    <w:sectPr>
      <w:headerReference xmlns:r="http://schemas.openxmlformats.org/officeDocument/2006/relationships" w:type="default" r:id="R91e62cef3e424fed"/>
      <w:footerReference xmlns:r="http://schemas.openxmlformats.org/officeDocument/2006/relationships" w:type="default" r:id="R5edcb17803f4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VARHAUG HOLDING AS   ·   Org.nr 989 269 534   ·   Ospevegen 2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VARHAUG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62cef3e424fed" /><Relationship Type="http://schemas.openxmlformats.org/officeDocument/2006/relationships/footer" Target="/word/footer1.xml" Id="R5edcb17803f4403f" /></Relationships>
</file>