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5229bcc8e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MAYFAIR DIRECT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MAYFAIR DIRECT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678a9fc7f4e4d"/>
      <w:footerReference xmlns:r="http://schemas.openxmlformats.org/officeDocument/2006/relationships" w:type="default" r:id="R63909327e649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MAYFAIR DIRECT AS   ·   Org.nr 989 433 113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MAYFAIR DIRECT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678a9fc7f4e4d" /><Relationship Type="http://schemas.openxmlformats.org/officeDocument/2006/relationships/footer" Target="/word/footer1.xml" Id="R63909327e6494569" /></Relationships>
</file>