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e92590c38540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FIWE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FIWE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4326665707c4410"/>
      <w:footerReference xmlns:r="http://schemas.openxmlformats.org/officeDocument/2006/relationships" w:type="default" r:id="R093e462a2e024b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FIWE AS   ·   Org.nr 989 452 339   ·   c/o Iwarsson, Admiral Børresens vei 5B   ·   0286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FIWE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326665707c4410" /><Relationship Type="http://schemas.openxmlformats.org/officeDocument/2006/relationships/footer" Target="/word/footer1.xml" Id="R093e462a2e024b4b" /></Relationships>
</file>