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38a0f965649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FIWE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FIWE AS</w:t>
      </w:r>
    </w:p>
    <w:sectPr>
      <w:headerReference xmlns:r="http://schemas.openxmlformats.org/officeDocument/2006/relationships" w:type="default" r:id="Re2634d87c06f4b50"/>
      <w:footerReference xmlns:r="http://schemas.openxmlformats.org/officeDocument/2006/relationships" w:type="default" r:id="R7c20963654d6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FIWE AS   ·   Org.nr 989 452 339   ·   c/o Iwarsson, Admiral Børresens vei 5B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FIWE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634d87c06f4b50" /><Relationship Type="http://schemas.openxmlformats.org/officeDocument/2006/relationships/footer" Target="/word/footer1.xml" Id="R7c20963654d64cf9" /></Relationships>
</file>