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db0810beed4d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CARSTENS EIENDOM AS</w:t>
      </w:r>
    </w:p>
    <w:sectPr>
      <w:headerReference xmlns:r="http://schemas.openxmlformats.org/officeDocument/2006/relationships" w:type="default" r:id="R008865bfb5034f69"/>
      <w:footerReference xmlns:r="http://schemas.openxmlformats.org/officeDocument/2006/relationships" w:type="default" r:id="R2d3799420b374b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CARSTENS EIENDOM AS   ·   Org.nr 989 474 383   ·   Julianus Holms veg 1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CARSTENS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8865bfb5034f69" /><Relationship Type="http://schemas.openxmlformats.org/officeDocument/2006/relationships/footer" Target="/word/footer1.xml" Id="R2d3799420b374bf5" /></Relationships>
</file>