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fa5cc723d47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STAKKELAND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STAKKELAND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98665da13947b4"/>
      <w:footerReference xmlns:r="http://schemas.openxmlformats.org/officeDocument/2006/relationships" w:type="default" r:id="Rbeafbc31ee99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STAKKELAND INVEST AS   ·   Org.nr 989 650 653   ·   Buggelandsstubben 13   ·   4324 SANDNES   ·   Tlf. 51 97 97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STAKKELAND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8665da13947b4" /><Relationship Type="http://schemas.openxmlformats.org/officeDocument/2006/relationships/footer" Target="/word/footer1.xml" Id="Rbeafbc31ee994103" /></Relationships>
</file>