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11057b1e543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FRYDENFALCH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25965b976be74928"/>
      <w:footerReference xmlns:r="http://schemas.openxmlformats.org/officeDocument/2006/relationships" w:type="default" r:id="R3f0e1170a373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65b976be74928" /><Relationship Type="http://schemas.openxmlformats.org/officeDocument/2006/relationships/footer" Target="/word/footer1.xml" Id="R3f0e1170a3734849" /></Relationships>
</file>