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c3fc864d74b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VELETA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VELETA AS</w:t>
      </w:r>
    </w:p>
    <w:sectPr>
      <w:headerReference xmlns:r="http://schemas.openxmlformats.org/officeDocument/2006/relationships" w:type="default" r:id="R406dfbd42e714c75"/>
      <w:footerReference xmlns:r="http://schemas.openxmlformats.org/officeDocument/2006/relationships" w:type="default" r:id="Rb122be93530a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dfbd42e714c75" /><Relationship Type="http://schemas.openxmlformats.org/officeDocument/2006/relationships/footer" Target="/word/footer1.xml" Id="Rb122be93530a40e2" /></Relationships>
</file>