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4a063b310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VEISTAD GÅRD AS</w:t>
      </w:r>
    </w:p>
    <w:sectPr>
      <w:headerReference xmlns:r="http://schemas.openxmlformats.org/officeDocument/2006/relationships" w:type="default" r:id="Rc53e2f9da90e45c4"/>
      <w:footerReference xmlns:r="http://schemas.openxmlformats.org/officeDocument/2006/relationships" w:type="default" r:id="R8c99a8ebb874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VEISTAD GÅRD AS   ·   Org.nr 989 926 047   ·   Ulstadvegen 24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VEISTAD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e2f9da90e45c4" /><Relationship Type="http://schemas.openxmlformats.org/officeDocument/2006/relationships/footer" Target="/word/footer1.xml" Id="R8c99a8ebb8744577" /></Relationships>
</file>