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aaf73a1d8d4d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IWONA OG BJARNE RIEBERS ALLMENNYTTIGE STIFTELSE</w:t>
      </w:r>
    </w:p>
    <w:sectPr>
      <w:headerReference xmlns:r="http://schemas.openxmlformats.org/officeDocument/2006/relationships" w:type="default" r:id="R2411149a43ff4c10"/>
      <w:footerReference xmlns:r="http://schemas.openxmlformats.org/officeDocument/2006/relationships" w:type="default" r:id="R76158c5041dd4f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IWONA OG BJARNE RIEBERS ALLMENNYTTIGE STIFTELSE   ·   Org.nr 989 932 829   ·   c/o Formue Norge AS, Allehelgens gate 2A   ·   5016 BERGEN   ·   oystein@rieberson.no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IWONA OG BJARNE RIEBERS ALLMENNYTTIGE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1149a43ff4c10" /><Relationship Type="http://schemas.openxmlformats.org/officeDocument/2006/relationships/footer" Target="/word/footer1.xml" Id="R76158c5041dd4f55" /></Relationships>
</file>