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8112d5c13b47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EISGUL AS</w:t>
      </w:r>
    </w:p>
    <w:sectPr>
      <w:headerReference xmlns:r="http://schemas.openxmlformats.org/officeDocument/2006/relationships" w:type="default" r:id="R2b37f7c7dd224404"/>
      <w:footerReference xmlns:r="http://schemas.openxmlformats.org/officeDocument/2006/relationships" w:type="default" r:id="Rc00a72a0664143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EISGUL AS   ·   Org.nr 990 033 293   ·   Valsevegen 24   ·   2166 OPPAKER   ·   osg@eisgul.no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EISGUL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37f7c7dd224404" /><Relationship Type="http://schemas.openxmlformats.org/officeDocument/2006/relationships/footer" Target="/word/footer1.xml" Id="Rc00a72a066414379" /></Relationships>
</file>