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62c45e710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BESS JAHRES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 JAHRES STIFTELSE</w:t>
      </w:r>
    </w:p>
    <w:sectPr>
      <w:headerReference xmlns:r="http://schemas.openxmlformats.org/officeDocument/2006/relationships" w:type="default" r:id="R034b32d9fb3e464e"/>
      <w:footerReference xmlns:r="http://schemas.openxmlformats.org/officeDocument/2006/relationships" w:type="default" r:id="R6526a3082e99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 JAHRES STIFTELSE   ·   Org.nr 990 049 092   ·   c/o Hvalfangstens Hus AS, Strandpromenaden 9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 JAHRES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b32d9fb3e464e" /><Relationship Type="http://schemas.openxmlformats.org/officeDocument/2006/relationships/footer" Target="/word/footer1.xml" Id="R6526a3082e994740" /></Relationships>
</file>