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3052b5485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RÅDYRKROKEN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RÅDYRKROKEN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efdefd8f94aaf"/>
      <w:footerReference xmlns:r="http://schemas.openxmlformats.org/officeDocument/2006/relationships" w:type="default" r:id="R63a7e5b440a6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efdefd8f94aaf" /><Relationship Type="http://schemas.openxmlformats.org/officeDocument/2006/relationships/footer" Target="/word/footer1.xml" Id="R63a7e5b440a64acc" /></Relationships>
</file>