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766209e7604d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STYVIKEN INVEST AS</w:t>
      </w:r>
    </w:p>
    <w:sectPr>
      <w:headerReference xmlns:r="http://schemas.openxmlformats.org/officeDocument/2006/relationships" w:type="default" r:id="Rbde7c2be5913483e"/>
      <w:footerReference xmlns:r="http://schemas.openxmlformats.org/officeDocument/2006/relationships" w:type="default" r:id="Ra95ccc774a534c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STYVIKEN INVEST AS   ·   Org.nr 990 129 169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STYVIKEN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e7c2be5913483e" /><Relationship Type="http://schemas.openxmlformats.org/officeDocument/2006/relationships/footer" Target="/word/footer1.xml" Id="Ra95ccc774a534c40" /></Relationships>
</file>