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d9868375b49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HOTELS AS</w:t>
      </w:r>
    </w:p>
    <w:sectPr>
      <w:headerReference xmlns:r="http://schemas.openxmlformats.org/officeDocument/2006/relationships" w:type="default" r:id="R6ac6f7fd76354ad0"/>
      <w:footerReference xmlns:r="http://schemas.openxmlformats.org/officeDocument/2006/relationships" w:type="default" r:id="Rbffaf575258a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6f7fd76354ad0" /><Relationship Type="http://schemas.openxmlformats.org/officeDocument/2006/relationships/footer" Target="/word/footer1.xml" Id="Rbffaf575258a4295" /></Relationships>
</file>