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a35d947244f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Biri,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LUND HOLDING AS</w:t>
      </w:r>
    </w:p>
    <w:sectPr>
      <w:headerReference xmlns:r="http://schemas.openxmlformats.org/officeDocument/2006/relationships" w:type="default" r:id="R20c67ac6144e4f08"/>
      <w:footerReference xmlns:r="http://schemas.openxmlformats.org/officeDocument/2006/relationships" w:type="default" r:id="Rb5cf79772282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67ac6144e4f08" /><Relationship Type="http://schemas.openxmlformats.org/officeDocument/2006/relationships/footer" Target="/word/footer1.xml" Id="Rb5cf797722824bf4" /></Relationships>
</file>