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2117cd6a246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EBIZ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EBIZ AS</w:t>
      </w:r>
    </w:p>
    <w:sectPr>
      <w:headerReference xmlns:r="http://schemas.openxmlformats.org/officeDocument/2006/relationships" w:type="default" r:id="R1815b756b92d49c2"/>
      <w:footerReference xmlns:r="http://schemas.openxmlformats.org/officeDocument/2006/relationships" w:type="default" r:id="R322a71e9b825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EBIZ AS   ·   Org.nr 990 610 584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EBIZ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5b756b92d49c2" /><Relationship Type="http://schemas.openxmlformats.org/officeDocument/2006/relationships/footer" Target="/word/footer1.xml" Id="R322a71e9b82541df" /></Relationships>
</file>