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781dd135bb4d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EINAR F. HANSEN AS</w:t>
      </w:r>
    </w:p>
    <w:sectPr>
      <w:headerReference xmlns:r="http://schemas.openxmlformats.org/officeDocument/2006/relationships" w:type="default" r:id="R15132e93fa7c4dbf"/>
      <w:footerReference xmlns:r="http://schemas.openxmlformats.org/officeDocument/2006/relationships" w:type="default" r:id="R2376697a4868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F. HANSEN AS   ·   Org.nr 990 674 523   ·   v/Einar F. Hansen, Bygdøy allé 2   ·   0257 OSLO   ·   Tlf. 23 10 38 03   ·   e.hansen@online.no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F.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132e93fa7c4dbf" /><Relationship Type="http://schemas.openxmlformats.org/officeDocument/2006/relationships/footer" Target="/word/footer1.xml" Id="R2376697a486844c7" /></Relationships>
</file>